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00" w:rsidRDefault="00A87100" w:rsidP="00A87100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</w:t>
      </w:r>
    </w:p>
    <w:p w:rsidR="00A87100" w:rsidRDefault="00A87100" w:rsidP="00A87100">
      <w:pPr>
        <w:tabs>
          <w:tab w:val="left" w:pos="31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выявления, поддержки и развития способностей и талантов </w:t>
      </w:r>
      <w:r>
        <w:rPr>
          <w:b/>
          <w:sz w:val="28"/>
          <w:szCs w:val="28"/>
        </w:rPr>
        <w:br/>
        <w:t>среди детей и молодежи Сосьвинского городского округа</w:t>
      </w:r>
    </w:p>
    <w:p w:rsidR="00A87100" w:rsidRDefault="00A87100" w:rsidP="00A87100">
      <w:pPr>
        <w:tabs>
          <w:tab w:val="left" w:pos="3150"/>
        </w:tabs>
        <w:ind w:firstLine="709"/>
        <w:jc w:val="both"/>
        <w:rPr>
          <w:sz w:val="28"/>
          <w:szCs w:val="28"/>
        </w:rPr>
      </w:pPr>
    </w:p>
    <w:p w:rsidR="00A87100" w:rsidRDefault="00A87100" w:rsidP="00A87100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969"/>
        <w:gridCol w:w="3969"/>
      </w:tblGrid>
      <w:tr w:rsidR="00A87100" w:rsidTr="00CF3DB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</w:tr>
      <w:tr w:rsidR="00A87100" w:rsidTr="00CF3DB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rPr>
                <w:color w:val="000000"/>
                <w:lang w:eastAsia="ru-RU"/>
              </w:rPr>
              <w:t xml:space="preserve">Образовательная среда, способствующая развитию талантливых </w:t>
            </w:r>
            <w:r>
              <w:rPr>
                <w:color w:val="000000"/>
                <w:lang w:eastAsia="ru-RU"/>
              </w:rPr>
              <w:br/>
              <w:t xml:space="preserve">и одаренных школьников </w:t>
            </w:r>
            <w:r>
              <w:rPr>
                <w:color w:val="000000"/>
                <w:lang w:eastAsia="ru-RU"/>
              </w:rPr>
              <w:br/>
              <w:t>в общеобразовательных учреждениях Сосьвинского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t xml:space="preserve">доля образовательных организаций, реализующих программы по выявлению </w:t>
            </w:r>
            <w:r>
              <w:br/>
              <w:t>и развитию талантов у детей и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A87100" w:rsidTr="00CF3DB2">
        <w:trPr>
          <w:trHeight w:val="5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00" w:rsidRDefault="00A87100">
            <w:pPr>
              <w:suppressAutoHyphens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t>доля обучающихся по индивидуальным учебным планам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1,4%</w:t>
            </w:r>
          </w:p>
        </w:tc>
      </w:tr>
      <w:tr w:rsidR="00A87100" w:rsidTr="00CF3DB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t xml:space="preserve">Выявление, поддержка и развитие способностей и талантов среди детей </w:t>
            </w:r>
            <w:r>
              <w:br/>
              <w:t>и молодежи в Сосьвинском городском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t xml:space="preserve">доля победителей и призеров муниципального этапа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23.4%</w:t>
            </w:r>
          </w:p>
        </w:tc>
      </w:tr>
      <w:tr w:rsidR="00A87100" w:rsidTr="00CF3DB2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00" w:rsidRDefault="00A87100">
            <w:pPr>
              <w:suppressAutoHyphens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</w:pPr>
            <w:r>
              <w:t>Доля призеров и победителей муниципального этапа НПК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4%</w:t>
            </w:r>
          </w:p>
        </w:tc>
      </w:tr>
      <w:tr w:rsidR="00A87100" w:rsidTr="00CF3DB2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00" w:rsidRDefault="00A87100">
            <w:pPr>
              <w:suppressAutoHyphens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</w:pPr>
            <w:r>
              <w:t>Доля призеров и победителей муниципального этапа НПК для детей</w:t>
            </w:r>
            <w:r>
              <w:br/>
              <w:t xml:space="preserve"> с ОВЗ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4,3%</w:t>
            </w:r>
          </w:p>
        </w:tc>
      </w:tr>
      <w:tr w:rsidR="00A87100" w:rsidTr="00CF3DB2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00" w:rsidRDefault="00A87100">
            <w:pPr>
              <w:suppressAutoHyphens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</w:pPr>
            <w:r>
              <w:t>доля обучающихся с ОВЗ, охваченных мероприятиями по выявлению, поддержке одаренных детей и молодежи, % от общего количества обучающихся;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36,4%</w:t>
            </w:r>
          </w:p>
        </w:tc>
      </w:tr>
      <w:tr w:rsidR="00A87100" w:rsidTr="00CF3DB2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00" w:rsidRDefault="00A87100">
            <w:pPr>
              <w:suppressAutoHyphens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t xml:space="preserve">доля обучающихся, охваченных иными формами развития образовательных достижений школьников (из перечня олимпиад и иных интеллектуальных и/или творческих конкурсов, мероприятий, направленных </w:t>
            </w:r>
            <w:r>
              <w:br/>
              <w:t>на развитие интеллектуальных</w:t>
            </w:r>
            <w:r>
              <w:br/>
              <w:t xml:space="preserve"> и творческих способностей, способностей к занятиям физической культурой и спортом, интереса к научной (научно-исследовательской), </w:t>
            </w:r>
            <w:proofErr w:type="spellStart"/>
            <w:r>
              <w:t>инженернотехнической</w:t>
            </w:r>
            <w:proofErr w:type="spellEnd"/>
            <w:r>
              <w:t>, изобретательской, творческой, физкультурно-спортивной деятельности, а также на пропаганду научных знаний, творческих</w:t>
            </w:r>
            <w:r>
              <w:br/>
              <w:t xml:space="preserve"> и спортивных достижений)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72%</w:t>
            </w:r>
          </w:p>
        </w:tc>
      </w:tr>
      <w:tr w:rsidR="00A87100" w:rsidTr="00CF3DB2">
        <w:trPr>
          <w:trHeight w:val="51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00" w:rsidRDefault="00A87100">
            <w:pPr>
              <w:suppressAutoHyphens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00" w:rsidRDefault="00A87100">
            <w:pPr>
              <w:tabs>
                <w:tab w:val="left" w:pos="3150"/>
              </w:tabs>
              <w:jc w:val="center"/>
            </w:pPr>
            <w:r>
              <w:t>количество премий, стипендий</w:t>
            </w:r>
            <w:r>
              <w:br/>
              <w:t xml:space="preserve"> для поддержки одаренных детей</w:t>
            </w:r>
            <w:r>
              <w:br/>
              <w:t xml:space="preserve"> и талантливой молодежи</w:t>
            </w:r>
          </w:p>
          <w:p w:rsidR="00A87100" w:rsidRDefault="00A87100">
            <w:pPr>
              <w:tabs>
                <w:tab w:val="left" w:pos="3150"/>
              </w:tabs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00" w:rsidRDefault="000B130D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0,83%</w:t>
            </w:r>
          </w:p>
        </w:tc>
      </w:tr>
    </w:tbl>
    <w:p w:rsidR="00F36487" w:rsidRDefault="00F36487"/>
    <w:sectPr w:rsidR="00F36487" w:rsidSect="00CF3DB2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A87100"/>
    <w:rsid w:val="000B130D"/>
    <w:rsid w:val="008D2706"/>
    <w:rsid w:val="00A87100"/>
    <w:rsid w:val="00CF3DB2"/>
    <w:rsid w:val="00E6485F"/>
    <w:rsid w:val="00F3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>diakov.net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2022-09-06T04:09:00Z</cp:lastPrinted>
  <dcterms:created xsi:type="dcterms:W3CDTF">2022-04-26T08:01:00Z</dcterms:created>
  <dcterms:modified xsi:type="dcterms:W3CDTF">2023-09-30T13:24:00Z</dcterms:modified>
</cp:coreProperties>
</file>